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343"/>
        <w:tblW w:w="11057" w:type="dxa"/>
        <w:tblLayout w:type="fixed"/>
        <w:tblLook w:val="04A0" w:firstRow="1" w:lastRow="0" w:firstColumn="1" w:lastColumn="0" w:noHBand="0" w:noVBand="1"/>
      </w:tblPr>
      <w:tblGrid>
        <w:gridCol w:w="2235"/>
        <w:gridCol w:w="8822"/>
      </w:tblGrid>
      <w:tr w:rsidR="00C4370E" w:rsidRPr="006A53D3" w14:paraId="68AC50C9" w14:textId="77777777" w:rsidTr="002C44FE">
        <w:trPr>
          <w:trHeight w:val="696"/>
        </w:trPr>
        <w:tc>
          <w:tcPr>
            <w:tcW w:w="11057" w:type="dxa"/>
            <w:gridSpan w:val="2"/>
            <w:shd w:val="clear" w:color="auto" w:fill="EAF1DD" w:themeFill="accent3" w:themeFillTint="33"/>
            <w:vAlign w:val="center"/>
          </w:tcPr>
          <w:p w14:paraId="5E61CAC2" w14:textId="6974F0E5" w:rsidR="00637BC2" w:rsidRPr="007F7706" w:rsidRDefault="002643F9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643F9">
              <w:rPr>
                <w:rFonts w:ascii="Arial Narrow" w:hAnsi="Arial Narrow"/>
                <w:b/>
                <w:sz w:val="36"/>
                <w:szCs w:val="36"/>
              </w:rPr>
              <w:t>Problem używania substancji psychoaktywnych przez adolescenta</w:t>
            </w:r>
          </w:p>
        </w:tc>
      </w:tr>
      <w:tr w:rsidR="001923DE" w:rsidRPr="005A4158" w14:paraId="445361E0" w14:textId="77777777" w:rsidTr="00E72314">
        <w:trPr>
          <w:trHeight w:val="1162"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35A426D5" w14:textId="77777777" w:rsidR="001923DE" w:rsidRPr="00F06B55" w:rsidRDefault="00B45E07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t xml:space="preserve">INFORMACJA OGÓLNA </w:t>
            </w:r>
          </w:p>
        </w:tc>
        <w:tc>
          <w:tcPr>
            <w:tcW w:w="8822" w:type="dxa"/>
            <w:vAlign w:val="center"/>
          </w:tcPr>
          <w:p w14:paraId="75727DDC" w14:textId="24FADDEA" w:rsidR="00AF12E8" w:rsidRPr="000C01DF" w:rsidRDefault="002643F9" w:rsidP="00493CBB">
            <w:pPr>
              <w:pStyle w:val="Standard"/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Arial"/>
              </w:rPr>
              <w:t xml:space="preserve">Szkolenie ma na celu pogłębienie wiedzy i wzmocnienie kompetencji kadr pracujących z młodzieżą </w:t>
            </w:r>
            <w:r w:rsidR="00960EC9">
              <w:rPr>
                <w:rFonts w:ascii="Arial Narrow" w:hAnsi="Arial Narrow" w:cs="Arial"/>
              </w:rPr>
              <w:br/>
            </w:r>
            <w:r w:rsidRPr="002643F9">
              <w:rPr>
                <w:rFonts w:ascii="Arial Narrow" w:hAnsi="Arial Narrow" w:cs="Arial"/>
              </w:rPr>
              <w:t xml:space="preserve">z problemem uzależnienia od środków psychoaktywnych m. in. w zakresie odpowiedzialności nieletnich wobec prawa, podejmowania interwencji wobec młodzieży stosującej środki psychoaktywne, kreowania </w:t>
            </w:r>
            <w:r w:rsidR="00960EC9">
              <w:rPr>
                <w:rFonts w:ascii="Arial Narrow" w:hAnsi="Arial Narrow" w:cs="Arial"/>
              </w:rPr>
              <w:br/>
            </w:r>
            <w:r w:rsidRPr="002643F9">
              <w:rPr>
                <w:rFonts w:ascii="Arial Narrow" w:hAnsi="Arial Narrow" w:cs="Arial"/>
              </w:rPr>
              <w:t>w samorządach rozwiązań na rzecz przeciwdziałania problemom uzależnień, w szczególności wśród młodzieży oraz udzielenia  pomocy specjalistycznej i roli poszczególnych instytucji w przedmiotowym zakresie.</w:t>
            </w:r>
          </w:p>
        </w:tc>
      </w:tr>
      <w:tr w:rsidR="00C4370E" w:rsidRPr="005A4158" w14:paraId="6C50AD24" w14:textId="77777777" w:rsidTr="002C44FE">
        <w:trPr>
          <w:trHeight w:val="794"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4DDE9914" w14:textId="77777777" w:rsidR="00C4370E" w:rsidRPr="00F06B55" w:rsidRDefault="00B45E07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t>GRUPA DOCELOWA</w:t>
            </w:r>
          </w:p>
        </w:tc>
        <w:tc>
          <w:tcPr>
            <w:tcW w:w="8822" w:type="dxa"/>
            <w:vAlign w:val="center"/>
          </w:tcPr>
          <w:p w14:paraId="6FA371C6" w14:textId="7AC52CFC" w:rsidR="004676B1" w:rsidRPr="00B26BEF" w:rsidRDefault="002643F9" w:rsidP="004F525E">
            <w:pPr>
              <w:pStyle w:val="Standard"/>
              <w:spacing w:line="276" w:lineRule="auto"/>
              <w:ind w:left="33"/>
              <w:jc w:val="both"/>
              <w:rPr>
                <w:rFonts w:ascii="Arial Narrow" w:hAnsi="Arial Narrow" w:cs="Arial"/>
              </w:rPr>
            </w:pPr>
            <w:r w:rsidRPr="002643F9">
              <w:rPr>
                <w:rFonts w:ascii="Arial Narrow" w:hAnsi="Arial Narrow" w:cs="Arial"/>
              </w:rPr>
              <w:t>Osoby pracujące z młodzieżą i ich rodziną, w szczególności pracownicy jednostek organizacyjnych pomocy społecznej, pracownicy placówek wsparcia dziennego, przedstawiciele systemu oświaty, kuratorzy sądowi, policja – profilaktycy, przedstawiciele organizacji pozarządowych, przedstawiciele systemu wspierania rodziny i pieczy zastępczej.</w:t>
            </w:r>
          </w:p>
        </w:tc>
      </w:tr>
      <w:tr w:rsidR="0039428F" w:rsidRPr="005A4158" w14:paraId="120092A9" w14:textId="77777777" w:rsidTr="002C44FE">
        <w:trPr>
          <w:trHeight w:val="567"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6E0F33CA" w14:textId="77777777" w:rsidR="0039428F" w:rsidRPr="00F06B55" w:rsidRDefault="0039428F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t>LICZBA MIEJSC</w:t>
            </w:r>
          </w:p>
        </w:tc>
        <w:tc>
          <w:tcPr>
            <w:tcW w:w="8822" w:type="dxa"/>
            <w:vAlign w:val="center"/>
          </w:tcPr>
          <w:p w14:paraId="5842B402" w14:textId="4C686212" w:rsidR="0039428F" w:rsidRPr="00F06B55" w:rsidRDefault="001F5E36" w:rsidP="002646E1">
            <w:pPr>
              <w:tabs>
                <w:tab w:val="left" w:pos="1168"/>
              </w:tabs>
              <w:spacing w:line="276" w:lineRule="auto"/>
              <w:rPr>
                <w:rFonts w:ascii="Arial Narrow" w:hAnsi="Arial Narrow" w:cs="Times New Roman"/>
              </w:rPr>
            </w:pPr>
            <w:r w:rsidRPr="001F5E36">
              <w:rPr>
                <w:rFonts w:ascii="Arial Narrow" w:hAnsi="Arial Narrow" w:cs="Times New Roman"/>
              </w:rPr>
              <w:t xml:space="preserve">do </w:t>
            </w:r>
            <w:r w:rsidR="002643F9">
              <w:rPr>
                <w:rFonts w:ascii="Arial Narrow" w:hAnsi="Arial Narrow" w:cs="Times New Roman"/>
              </w:rPr>
              <w:t>4</w:t>
            </w:r>
            <w:r w:rsidR="002646E1">
              <w:rPr>
                <w:rFonts w:ascii="Arial Narrow" w:hAnsi="Arial Narrow" w:cs="Times New Roman"/>
              </w:rPr>
              <w:t>0</w:t>
            </w:r>
            <w:r w:rsidR="00FF77E2">
              <w:rPr>
                <w:rFonts w:ascii="Arial Narrow" w:hAnsi="Arial Narrow" w:cs="Times New Roman"/>
              </w:rPr>
              <w:t xml:space="preserve"> osób</w:t>
            </w:r>
          </w:p>
        </w:tc>
      </w:tr>
      <w:tr w:rsidR="00C4370E" w:rsidRPr="009037E3" w14:paraId="6CAA691D" w14:textId="77777777" w:rsidTr="00287A80">
        <w:trPr>
          <w:trHeight w:val="2461"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3B072062" w14:textId="77777777" w:rsidR="00C4370E" w:rsidRPr="00F06B55" w:rsidRDefault="00B45E07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t>INFORMACJE ORGANIZACYJNE:</w:t>
            </w:r>
          </w:p>
          <w:p w14:paraId="1B7211EA" w14:textId="77777777" w:rsidR="00C4370E" w:rsidRPr="00F06B55" w:rsidRDefault="00C4370E" w:rsidP="004F525E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822" w:type="dxa"/>
          </w:tcPr>
          <w:p w14:paraId="242AF897" w14:textId="77777777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Dwudniowe szkolenie wyjazdowe, łącznie w wymiarze 26 godzin dydaktycznych (2 godziny wykładów, </w:t>
            </w:r>
          </w:p>
          <w:p w14:paraId="090D8AA8" w14:textId="1DF9EFCC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po 12 godzin zajęć dla 2 grup). </w:t>
            </w:r>
          </w:p>
          <w:p w14:paraId="678D06ED" w14:textId="77777777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Na szkoleniu bezpłatnie zapewniamy Państwu usługę dydaktyczną oraz nocleg z wyżywieniem. Organizator nie pokrywa kosztów dojazdu na zajęcia.</w:t>
            </w:r>
          </w:p>
          <w:p w14:paraId="284F9F45" w14:textId="77777777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</w:p>
          <w:p w14:paraId="119DE67F" w14:textId="78979623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Termin szkolenia: </w:t>
            </w:r>
            <w:r>
              <w:rPr>
                <w:rFonts w:ascii="Arial Narrow" w:hAnsi="Arial Narrow" w:cs="Times New Roman"/>
              </w:rPr>
              <w:t>10-11</w:t>
            </w:r>
            <w:r w:rsidRPr="002643F9">
              <w:rPr>
                <w:rFonts w:ascii="Arial Narrow" w:hAnsi="Arial Narrow" w:cs="Times New Roman"/>
              </w:rPr>
              <w:t>.1</w:t>
            </w:r>
            <w:r>
              <w:rPr>
                <w:rFonts w:ascii="Arial Narrow" w:hAnsi="Arial Narrow" w:cs="Times New Roman"/>
              </w:rPr>
              <w:t>0</w:t>
            </w:r>
            <w:r w:rsidRPr="002643F9">
              <w:rPr>
                <w:rFonts w:ascii="Arial Narrow" w:hAnsi="Arial Narrow" w:cs="Times New Roman"/>
              </w:rPr>
              <w:t>.20</w:t>
            </w:r>
            <w:r>
              <w:rPr>
                <w:rFonts w:ascii="Arial Narrow" w:hAnsi="Arial Narrow" w:cs="Times New Roman"/>
              </w:rPr>
              <w:t>20</w:t>
            </w:r>
            <w:r w:rsidRPr="002643F9">
              <w:rPr>
                <w:rFonts w:ascii="Arial Narrow" w:hAnsi="Arial Narrow" w:cs="Times New Roman"/>
              </w:rPr>
              <w:t xml:space="preserve"> r. </w:t>
            </w:r>
          </w:p>
          <w:p w14:paraId="71A0541A" w14:textId="472016ED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Zajęcia rozpoczynają się o godzinie 10</w:t>
            </w:r>
            <w:r w:rsidR="00960EC9">
              <w:rPr>
                <w:rFonts w:ascii="Arial Narrow" w:hAnsi="Arial Narrow" w:cs="Times New Roman"/>
              </w:rPr>
              <w:t>:</w:t>
            </w:r>
            <w:r w:rsidRPr="002643F9">
              <w:rPr>
                <w:rFonts w:ascii="Arial Narrow" w:hAnsi="Arial Narrow" w:cs="Times New Roman"/>
              </w:rPr>
              <w:t>00</w:t>
            </w:r>
          </w:p>
          <w:p w14:paraId="2EC74B9A" w14:textId="351C4F6D" w:rsidR="002643F9" w:rsidRPr="002643F9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Rejestracja uczestników od godziny 9</w:t>
            </w:r>
            <w:r w:rsidR="00960EC9">
              <w:rPr>
                <w:rFonts w:ascii="Arial Narrow" w:hAnsi="Arial Narrow" w:cs="Times New Roman"/>
              </w:rPr>
              <w:t>:</w:t>
            </w:r>
            <w:r w:rsidRPr="002643F9">
              <w:rPr>
                <w:rFonts w:ascii="Arial Narrow" w:hAnsi="Arial Narrow" w:cs="Times New Roman"/>
              </w:rPr>
              <w:t>30</w:t>
            </w:r>
          </w:p>
          <w:p w14:paraId="68930EC4" w14:textId="2EAC2AFD" w:rsidR="00EB7FDB" w:rsidRPr="00AF12E8" w:rsidRDefault="002643F9" w:rsidP="002643F9">
            <w:pPr>
              <w:tabs>
                <w:tab w:val="left" w:pos="1168"/>
              </w:tabs>
              <w:ind w:left="33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Miejsce realizacji: Hotel Zawiercie, ul. Wierzbowa 6, Zawiercie</w:t>
            </w:r>
          </w:p>
        </w:tc>
      </w:tr>
      <w:tr w:rsidR="00C4370E" w:rsidRPr="009037E3" w14:paraId="2C54B584" w14:textId="77777777" w:rsidTr="00BA30E3">
        <w:trPr>
          <w:trHeight w:val="244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8F7DA9" w14:textId="77777777" w:rsidR="00C4370E" w:rsidRPr="00F06B55" w:rsidRDefault="00B45E07" w:rsidP="004F525E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F06B55">
              <w:rPr>
                <w:rFonts w:ascii="Arial Narrow" w:hAnsi="Arial Narrow" w:cs="Times New Roman"/>
                <w:b/>
              </w:rPr>
              <w:t>PROGRAM: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vAlign w:val="center"/>
          </w:tcPr>
          <w:p w14:paraId="7BD4AD9C" w14:textId="77777777" w:rsidR="006566AB" w:rsidRPr="006566AB" w:rsidRDefault="0069549C" w:rsidP="006566AB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 merytoryczny szkolenia</w:t>
            </w:r>
            <w:r w:rsidR="00EC5538" w:rsidRPr="002422CC">
              <w:rPr>
                <w:rFonts w:ascii="Arial Narrow" w:hAnsi="Arial Narrow" w:cs="Arial"/>
                <w:b/>
              </w:rPr>
              <w:t>:</w:t>
            </w:r>
          </w:p>
          <w:p w14:paraId="4487F64C" w14:textId="1D4A12E8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substancje psychoaktywne zażywane przez adolescenta</w:t>
            </w:r>
          </w:p>
          <w:p w14:paraId="2F009DFF" w14:textId="260B040D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psychologiczne mechanizmy uzależnienia,</w:t>
            </w:r>
          </w:p>
          <w:p w14:paraId="45BA180D" w14:textId="1D595204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okres dorastania wśród młodzieży - rozpoznawanie zachowań sygnalizujących problem, geneza zachowań problemowych,</w:t>
            </w:r>
          </w:p>
          <w:p w14:paraId="0F399174" w14:textId="12D8DB8F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charakterystyka psychologiczna adolescenta stosującego używki.</w:t>
            </w:r>
          </w:p>
          <w:p w14:paraId="2E8DC3BE" w14:textId="53562C04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sposoby pomocy młodzieży z grup ryzyka oraz młodzieży uzależnionej,</w:t>
            </w:r>
          </w:p>
          <w:p w14:paraId="0F9B1722" w14:textId="52E3175E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budowanie właściwych postaw społecznych i bliskich więzi interpersonalnych w rodzinie </w:t>
            </w:r>
          </w:p>
          <w:p w14:paraId="4BD3354A" w14:textId="77777777" w:rsidR="002643F9" w:rsidRPr="002643F9" w:rsidRDefault="002643F9" w:rsidP="002643F9">
            <w:pPr>
              <w:pStyle w:val="Akapitzlist"/>
              <w:tabs>
                <w:tab w:val="left" w:pos="481"/>
              </w:tabs>
              <w:ind w:left="1080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i w środowisku najbliższym,</w:t>
            </w:r>
          </w:p>
          <w:p w14:paraId="00B02BBB" w14:textId="5C7512C6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dostrzeganie sygnałów zwiastujących prawdopodobieństwo popadnięcia w konflikt z prawem,</w:t>
            </w:r>
          </w:p>
          <w:p w14:paraId="018A623B" w14:textId="400DED87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strategie rozpoznawania używania przez młodzież substancji psychoaktywnych  </w:t>
            </w:r>
          </w:p>
          <w:p w14:paraId="34E714E0" w14:textId="779EFF5A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</w:t>
            </w:r>
            <w:r w:rsidRPr="002643F9">
              <w:rPr>
                <w:rFonts w:ascii="Arial Narrow" w:hAnsi="Arial Narrow" w:cs="Times New Roman"/>
              </w:rPr>
              <w:t xml:space="preserve">trategie interwencyjne,  </w:t>
            </w:r>
          </w:p>
          <w:p w14:paraId="2018B77E" w14:textId="7035D8F9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interwencje budujące motywację do zmiany zachowania,  </w:t>
            </w:r>
          </w:p>
          <w:p w14:paraId="6F442D5B" w14:textId="754E411C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procedury postępowania w sytuacji zagrożenia nieletnich demoralizacją i przestępczością, odpowiedzialność prawna nieletnich,</w:t>
            </w:r>
          </w:p>
          <w:p w14:paraId="258CF6AE" w14:textId="5B209F9F" w:rsidR="002643F9" w:rsidRPr="002643F9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 xml:space="preserve">kompetencje i uprawnienia poszczególnych instytucji działających w ramach uzależnień, </w:t>
            </w:r>
          </w:p>
          <w:p w14:paraId="5709C198" w14:textId="2D6F26BF" w:rsidR="006D370D" w:rsidRPr="003606DF" w:rsidRDefault="002643F9" w:rsidP="002643F9">
            <w:pPr>
              <w:pStyle w:val="Akapitzlist"/>
              <w:numPr>
                <w:ilvl w:val="0"/>
                <w:numId w:val="15"/>
              </w:numPr>
              <w:tabs>
                <w:tab w:val="left" w:pos="481"/>
              </w:tabs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2643F9">
              <w:rPr>
                <w:rFonts w:ascii="Arial Narrow" w:hAnsi="Arial Narrow" w:cs="Times New Roman"/>
              </w:rPr>
              <w:t>studium przypadku – dyskusja, wymiana doświadczeń zawodowych oraz wyciąganie wniosków.</w:t>
            </w:r>
          </w:p>
        </w:tc>
      </w:tr>
      <w:tr w:rsidR="00B45E07" w:rsidRPr="009037E3" w14:paraId="4AB1F2C7" w14:textId="77777777" w:rsidTr="002C44FE">
        <w:trPr>
          <w:trHeight w:val="7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C465DD" w14:textId="77777777" w:rsidR="00B45E07" w:rsidRPr="00F06B55" w:rsidRDefault="00B45E07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t>TRENER: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vAlign w:val="center"/>
          </w:tcPr>
          <w:p w14:paraId="198586B4" w14:textId="3B00E009" w:rsidR="00960EC9" w:rsidRPr="00960EC9" w:rsidRDefault="00960EC9" w:rsidP="00960EC9">
            <w:pPr>
              <w:pStyle w:val="Tretekstu"/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960EC9">
              <w:rPr>
                <w:rFonts w:ascii="Arial Narrow" w:eastAsia="Calibri" w:hAnsi="Arial Narrow" w:cs="Arial"/>
                <w:b/>
                <w:bCs/>
              </w:rPr>
              <w:t>Jarosław Bugaj</w:t>
            </w:r>
            <w:r w:rsidRPr="00960EC9">
              <w:rPr>
                <w:rFonts w:ascii="Arial Narrow" w:eastAsia="Calibri" w:hAnsi="Arial Narrow" w:cs="Arial"/>
              </w:rPr>
              <w:t xml:space="preserve"> - absolwent kierunku psychologia na Wydziale Filozoficznym Uniwersytetu Jagiellońskiego w Krakowie, ukończył 4-letnią Szkołę Psychoterapii Psychodynamicznej przy Krakowskim Centrum Psychodynamicznym (2007-2011), Studium Umiejętności Psychologicznych (251h) oraz Studium Psychoterapii uzależnień (370h) jako etapy podnoszenia kwalifikacji przez osoby prowadzące terapię uzależnienia od alkoholu i współuzależnienia, przyjętego przez PARPA oraz Instytut Psychiatrii i Neurologii; w latach 2015-2017.</w:t>
            </w:r>
          </w:p>
          <w:p w14:paraId="328D75B1" w14:textId="77777777" w:rsidR="00960EC9" w:rsidRPr="00960EC9" w:rsidRDefault="00960EC9" w:rsidP="00960EC9">
            <w:pPr>
              <w:pStyle w:val="Tretekstu"/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960EC9">
              <w:rPr>
                <w:rFonts w:ascii="Arial Narrow" w:eastAsia="Calibri" w:hAnsi="Arial Narrow" w:cs="Arial"/>
                <w:b/>
                <w:bCs/>
              </w:rPr>
              <w:t>Tomasz Kobylański</w:t>
            </w:r>
            <w:r w:rsidRPr="00960EC9">
              <w:rPr>
                <w:rFonts w:ascii="Arial Narrow" w:eastAsia="Calibri" w:hAnsi="Arial Narrow" w:cs="Arial"/>
              </w:rPr>
              <w:t xml:space="preserve"> - Ukończył Psychoprofilaktykę Społeczną na UR w Rzeszowie. Jest absolwentem Szkoły Psychoterapii Psychodynamicznej i Studium Socjoterapii i Treningu Interpersonalnego w Krakowskim Centrum Psychodynamicznym. Certyfikowany Coach. Twórca i realizator projektów rządowych dotyczących rozwoju pasji (m.in „Gry planszowe megarozwojowe”, „KO-MIKS”). Pracuje </w:t>
            </w:r>
          </w:p>
          <w:p w14:paraId="3184B21E" w14:textId="77E8DA05" w:rsidR="00BA30E3" w:rsidRPr="00B80C23" w:rsidRDefault="00960EC9" w:rsidP="00960EC9">
            <w:pPr>
              <w:pStyle w:val="Tretekstu"/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960EC9">
              <w:rPr>
                <w:rFonts w:ascii="Arial Narrow" w:eastAsia="Calibri" w:hAnsi="Arial Narrow" w:cs="Arial"/>
              </w:rPr>
              <w:lastRenderedPageBreak/>
              <w:t>w oparciu o nowoczesne techniki coachingu edukacyjnego, w których najważniejsze są cel i droga do realizacji. Działania jakie realizuje wspiera m.in. Ministerstwo Zdrowia, Ministerstwo Edukacji, Ministerstwo Kultury i Dziedzictwa Narodowego, Krajowe Biuro Przeciwdziałania Narkomanii i Fundacja PZU.</w:t>
            </w:r>
          </w:p>
        </w:tc>
      </w:tr>
      <w:tr w:rsidR="00A0482F" w:rsidRPr="000F720A" w14:paraId="18D7D94B" w14:textId="77777777" w:rsidTr="002C44FE">
        <w:trPr>
          <w:trHeight w:val="7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BB99E1" w14:textId="77777777" w:rsidR="00A0482F" w:rsidRPr="00F06B55" w:rsidRDefault="00A0482F" w:rsidP="004F525E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F06B55">
              <w:rPr>
                <w:rFonts w:ascii="Arial Narrow" w:hAnsi="Arial Narrow" w:cs="Times New Roman"/>
                <w:b/>
              </w:rPr>
              <w:lastRenderedPageBreak/>
              <w:t>DODATKOWE INFORMACJE: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vAlign w:val="center"/>
          </w:tcPr>
          <w:p w14:paraId="630B218E" w14:textId="77777777" w:rsidR="00A0482F" w:rsidRPr="00F06B55" w:rsidRDefault="0074746B" w:rsidP="004F525E">
            <w:pPr>
              <w:tabs>
                <w:tab w:val="left" w:pos="1168"/>
              </w:tabs>
              <w:spacing w:line="276" w:lineRule="auto"/>
              <w:ind w:left="33"/>
              <w:jc w:val="both"/>
              <w:rPr>
                <w:rFonts w:ascii="Arial Narrow" w:hAnsi="Arial Narrow" w:cs="Times New Roman"/>
              </w:rPr>
            </w:pPr>
            <w:r w:rsidRPr="00F06B55">
              <w:rPr>
                <w:rFonts w:ascii="Arial Narrow" w:hAnsi="Arial Narrow" w:cs="Times New Roman"/>
              </w:rPr>
              <w:t>Regionalny Ośrodek Polityki Społecznej Województwa Śląskiego</w:t>
            </w:r>
          </w:p>
          <w:p w14:paraId="3D13361A" w14:textId="77777777" w:rsidR="0074746B" w:rsidRPr="00F06B55" w:rsidRDefault="0074746B" w:rsidP="004F525E">
            <w:pPr>
              <w:tabs>
                <w:tab w:val="left" w:pos="1168"/>
              </w:tabs>
              <w:spacing w:line="276" w:lineRule="auto"/>
              <w:ind w:left="33"/>
              <w:jc w:val="both"/>
              <w:rPr>
                <w:rFonts w:ascii="Arial Narrow" w:hAnsi="Arial Narrow" w:cs="Arial"/>
              </w:rPr>
            </w:pPr>
            <w:r w:rsidRPr="00F06B55">
              <w:rPr>
                <w:rFonts w:ascii="Arial Narrow" w:hAnsi="Arial Narrow" w:cs="Arial"/>
              </w:rPr>
              <w:t>Dział ds. Przeciwdziałania Uzależnieniom i Przemocy w Rodzinie</w:t>
            </w:r>
          </w:p>
          <w:p w14:paraId="250F6468" w14:textId="77777777" w:rsidR="0074746B" w:rsidRPr="00FF77E2" w:rsidRDefault="00051DA0" w:rsidP="004F525E">
            <w:pPr>
              <w:tabs>
                <w:tab w:val="left" w:pos="1168"/>
              </w:tabs>
              <w:spacing w:line="276" w:lineRule="auto"/>
              <w:ind w:left="33"/>
              <w:jc w:val="both"/>
              <w:rPr>
                <w:rFonts w:ascii="Arial Narrow" w:hAnsi="Arial Narrow" w:cs="Arial"/>
                <w:lang w:val="en-US"/>
              </w:rPr>
            </w:pPr>
            <w:r w:rsidRPr="00FF77E2">
              <w:rPr>
                <w:rFonts w:ascii="Arial Narrow" w:hAnsi="Arial Narrow" w:cs="Arial"/>
                <w:lang w:val="en-US"/>
              </w:rPr>
              <w:t xml:space="preserve">tel.: </w:t>
            </w:r>
            <w:r w:rsidR="0074746B" w:rsidRPr="00FF77E2">
              <w:rPr>
                <w:rFonts w:ascii="Arial Narrow" w:hAnsi="Arial Narrow" w:cs="Arial"/>
                <w:lang w:val="en-US"/>
              </w:rPr>
              <w:t xml:space="preserve">32/ 730 68 </w:t>
            </w:r>
            <w:r w:rsidR="00E36261">
              <w:rPr>
                <w:rFonts w:ascii="Arial Narrow" w:hAnsi="Arial Narrow" w:cs="Arial"/>
                <w:lang w:val="en-US"/>
              </w:rPr>
              <w:t>93</w:t>
            </w:r>
          </w:p>
          <w:p w14:paraId="395BFBCE" w14:textId="77777777" w:rsidR="0074746B" w:rsidRPr="00FF77E2" w:rsidRDefault="00051DA0" w:rsidP="004F525E">
            <w:pPr>
              <w:tabs>
                <w:tab w:val="left" w:pos="1168"/>
              </w:tabs>
              <w:spacing w:line="276" w:lineRule="auto"/>
              <w:ind w:left="33"/>
              <w:jc w:val="both"/>
              <w:rPr>
                <w:rFonts w:ascii="Arial Narrow" w:hAnsi="Arial Narrow" w:cs="Arial"/>
                <w:lang w:val="en-US"/>
              </w:rPr>
            </w:pPr>
            <w:r w:rsidRPr="00FF77E2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8" w:history="1">
              <w:r w:rsidR="0074746B" w:rsidRPr="00FF77E2">
                <w:rPr>
                  <w:rStyle w:val="Hipercze"/>
                  <w:rFonts w:ascii="Arial Narrow" w:hAnsi="Arial Narrow" w:cs="Arial"/>
                  <w:lang w:val="en-US"/>
                </w:rPr>
                <w:t>opa@rops-katowice.pl</w:t>
              </w:r>
            </w:hyperlink>
            <w:r w:rsidR="0074746B" w:rsidRPr="00FF77E2"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</w:tr>
    </w:tbl>
    <w:p w14:paraId="2BB7C25A" w14:textId="77777777" w:rsidR="00C4370E" w:rsidRPr="00FF77E2" w:rsidRDefault="00C4370E" w:rsidP="00BC0C6B">
      <w:pPr>
        <w:rPr>
          <w:lang w:val="en-US"/>
        </w:rPr>
      </w:pPr>
    </w:p>
    <w:sectPr w:rsidR="00C4370E" w:rsidRPr="00FF77E2" w:rsidSect="002C44FE">
      <w:footerReference w:type="default" r:id="rId9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1A7B" w14:textId="77777777" w:rsidR="00014304" w:rsidRDefault="00014304" w:rsidP="00B7160C">
      <w:pPr>
        <w:spacing w:after="0" w:line="240" w:lineRule="auto"/>
      </w:pPr>
      <w:r>
        <w:separator/>
      </w:r>
    </w:p>
  </w:endnote>
  <w:endnote w:type="continuationSeparator" w:id="0">
    <w:p w14:paraId="71C62E1E" w14:textId="77777777" w:rsidR="00014304" w:rsidRDefault="00014304" w:rsidP="00B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3547"/>
      <w:docPartObj>
        <w:docPartGallery w:val="Page Numbers (Bottom of Page)"/>
        <w:docPartUnique/>
      </w:docPartObj>
    </w:sdtPr>
    <w:sdtEndPr/>
    <w:sdtContent>
      <w:p w14:paraId="7E072D16" w14:textId="77777777" w:rsidR="00B7160C" w:rsidRDefault="006122D4">
        <w:pPr>
          <w:pStyle w:val="Stopka"/>
          <w:jc w:val="right"/>
        </w:pPr>
        <w:r w:rsidRPr="00B7160C">
          <w:rPr>
            <w:rFonts w:ascii="Arial Narrow" w:hAnsi="Arial Narrow"/>
            <w:sz w:val="16"/>
            <w:szCs w:val="16"/>
          </w:rPr>
          <w:fldChar w:fldCharType="begin"/>
        </w:r>
        <w:r w:rsidR="00B7160C" w:rsidRPr="00B7160C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B7160C">
          <w:rPr>
            <w:rFonts w:ascii="Arial Narrow" w:hAnsi="Arial Narrow"/>
            <w:sz w:val="16"/>
            <w:szCs w:val="16"/>
          </w:rPr>
          <w:fldChar w:fldCharType="separate"/>
        </w:r>
        <w:r w:rsidR="0069132D">
          <w:rPr>
            <w:rFonts w:ascii="Arial Narrow" w:hAnsi="Arial Narrow"/>
            <w:noProof/>
            <w:sz w:val="16"/>
            <w:szCs w:val="16"/>
          </w:rPr>
          <w:t>1</w:t>
        </w:r>
        <w:r w:rsidRPr="00B7160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45997A1" w14:textId="77777777" w:rsidR="00B7160C" w:rsidRDefault="00B7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C1B3" w14:textId="77777777" w:rsidR="00014304" w:rsidRDefault="00014304" w:rsidP="00B7160C">
      <w:pPr>
        <w:spacing w:after="0" w:line="240" w:lineRule="auto"/>
      </w:pPr>
      <w:r>
        <w:separator/>
      </w:r>
    </w:p>
  </w:footnote>
  <w:footnote w:type="continuationSeparator" w:id="0">
    <w:p w14:paraId="524D8717" w14:textId="77777777" w:rsidR="00014304" w:rsidRDefault="00014304" w:rsidP="00B7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FCF"/>
    <w:multiLevelType w:val="hybridMultilevel"/>
    <w:tmpl w:val="C59CA810"/>
    <w:lvl w:ilvl="0" w:tplc="29924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31D"/>
    <w:multiLevelType w:val="hybridMultilevel"/>
    <w:tmpl w:val="CAB4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2D4"/>
    <w:multiLevelType w:val="hybridMultilevel"/>
    <w:tmpl w:val="21C4D12C"/>
    <w:lvl w:ilvl="0" w:tplc="29924740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 w15:restartNumberingAfterBreak="0">
    <w:nsid w:val="1A6F41FC"/>
    <w:multiLevelType w:val="hybridMultilevel"/>
    <w:tmpl w:val="5C2C5C94"/>
    <w:lvl w:ilvl="0" w:tplc="A02C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4DBD"/>
    <w:multiLevelType w:val="hybridMultilevel"/>
    <w:tmpl w:val="D31E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DF7"/>
    <w:multiLevelType w:val="hybridMultilevel"/>
    <w:tmpl w:val="7B606EA8"/>
    <w:lvl w:ilvl="0" w:tplc="875A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7FDD"/>
    <w:multiLevelType w:val="hybridMultilevel"/>
    <w:tmpl w:val="48BE2606"/>
    <w:lvl w:ilvl="0" w:tplc="29924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11574"/>
    <w:multiLevelType w:val="hybridMultilevel"/>
    <w:tmpl w:val="4FFC07B2"/>
    <w:lvl w:ilvl="0" w:tplc="2992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AB4"/>
    <w:multiLevelType w:val="hybridMultilevel"/>
    <w:tmpl w:val="33104E0E"/>
    <w:lvl w:ilvl="0" w:tplc="CF5EE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430A3"/>
    <w:multiLevelType w:val="hybridMultilevel"/>
    <w:tmpl w:val="2A488D40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579E10EA"/>
    <w:multiLevelType w:val="hybridMultilevel"/>
    <w:tmpl w:val="378E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519B7"/>
    <w:multiLevelType w:val="hybridMultilevel"/>
    <w:tmpl w:val="728E2090"/>
    <w:lvl w:ilvl="0" w:tplc="2992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C5A49"/>
    <w:multiLevelType w:val="hybridMultilevel"/>
    <w:tmpl w:val="BE44E4C6"/>
    <w:lvl w:ilvl="0" w:tplc="31CA9F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7AB2"/>
    <w:multiLevelType w:val="hybridMultilevel"/>
    <w:tmpl w:val="B5A4C3D0"/>
    <w:lvl w:ilvl="0" w:tplc="CF5EE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24D94"/>
    <w:multiLevelType w:val="hybridMultilevel"/>
    <w:tmpl w:val="B970A95E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0E"/>
    <w:rsid w:val="00014304"/>
    <w:rsid w:val="00032E53"/>
    <w:rsid w:val="00034562"/>
    <w:rsid w:val="00045FFA"/>
    <w:rsid w:val="00051DA0"/>
    <w:rsid w:val="00060C6C"/>
    <w:rsid w:val="00082FF5"/>
    <w:rsid w:val="0008365C"/>
    <w:rsid w:val="00084439"/>
    <w:rsid w:val="00094386"/>
    <w:rsid w:val="000A647E"/>
    <w:rsid w:val="000B073F"/>
    <w:rsid w:val="000B0D97"/>
    <w:rsid w:val="000C01DF"/>
    <w:rsid w:val="000F720A"/>
    <w:rsid w:val="000F7437"/>
    <w:rsid w:val="00104F0E"/>
    <w:rsid w:val="001237FE"/>
    <w:rsid w:val="00141904"/>
    <w:rsid w:val="00143C72"/>
    <w:rsid w:val="00153AA2"/>
    <w:rsid w:val="00157014"/>
    <w:rsid w:val="00171660"/>
    <w:rsid w:val="00185C1E"/>
    <w:rsid w:val="001923DE"/>
    <w:rsid w:val="001A5883"/>
    <w:rsid w:val="001C6FF7"/>
    <w:rsid w:val="001D4AA2"/>
    <w:rsid w:val="001F5E36"/>
    <w:rsid w:val="00200DDA"/>
    <w:rsid w:val="002129B1"/>
    <w:rsid w:val="00232849"/>
    <w:rsid w:val="002422CC"/>
    <w:rsid w:val="00261C2B"/>
    <w:rsid w:val="0026390D"/>
    <w:rsid w:val="002643F9"/>
    <w:rsid w:val="002646E1"/>
    <w:rsid w:val="002650E3"/>
    <w:rsid w:val="002661F2"/>
    <w:rsid w:val="00267C51"/>
    <w:rsid w:val="00271A34"/>
    <w:rsid w:val="00287A80"/>
    <w:rsid w:val="00291D54"/>
    <w:rsid w:val="0029721C"/>
    <w:rsid w:val="002A255E"/>
    <w:rsid w:val="002A31A7"/>
    <w:rsid w:val="002C00D4"/>
    <w:rsid w:val="002C44FE"/>
    <w:rsid w:val="002C4EED"/>
    <w:rsid w:val="002C56A7"/>
    <w:rsid w:val="002F00E9"/>
    <w:rsid w:val="0031615D"/>
    <w:rsid w:val="00322F20"/>
    <w:rsid w:val="00340FD3"/>
    <w:rsid w:val="00347DFF"/>
    <w:rsid w:val="0035194C"/>
    <w:rsid w:val="00355C4C"/>
    <w:rsid w:val="003606DF"/>
    <w:rsid w:val="003651B0"/>
    <w:rsid w:val="00366691"/>
    <w:rsid w:val="003754C1"/>
    <w:rsid w:val="003774F5"/>
    <w:rsid w:val="0038535B"/>
    <w:rsid w:val="0039269E"/>
    <w:rsid w:val="0039428F"/>
    <w:rsid w:val="003C0F95"/>
    <w:rsid w:val="003F2610"/>
    <w:rsid w:val="003F4CB8"/>
    <w:rsid w:val="003F7454"/>
    <w:rsid w:val="0042633C"/>
    <w:rsid w:val="004455A0"/>
    <w:rsid w:val="004506DB"/>
    <w:rsid w:val="004676B1"/>
    <w:rsid w:val="00474C5C"/>
    <w:rsid w:val="00480B1C"/>
    <w:rsid w:val="004823D8"/>
    <w:rsid w:val="004851F8"/>
    <w:rsid w:val="00493CBB"/>
    <w:rsid w:val="004C0DDB"/>
    <w:rsid w:val="004F525E"/>
    <w:rsid w:val="00501700"/>
    <w:rsid w:val="00532685"/>
    <w:rsid w:val="005417CF"/>
    <w:rsid w:val="005451EA"/>
    <w:rsid w:val="00557E8E"/>
    <w:rsid w:val="005615E5"/>
    <w:rsid w:val="00564359"/>
    <w:rsid w:val="00573EA5"/>
    <w:rsid w:val="00574A61"/>
    <w:rsid w:val="0059132B"/>
    <w:rsid w:val="005A730C"/>
    <w:rsid w:val="005B2F3A"/>
    <w:rsid w:val="005F10B4"/>
    <w:rsid w:val="00600160"/>
    <w:rsid w:val="006053B4"/>
    <w:rsid w:val="006122D4"/>
    <w:rsid w:val="006301FF"/>
    <w:rsid w:val="0063116B"/>
    <w:rsid w:val="0063236D"/>
    <w:rsid w:val="00637BC2"/>
    <w:rsid w:val="00645E60"/>
    <w:rsid w:val="00650C08"/>
    <w:rsid w:val="00652A74"/>
    <w:rsid w:val="006533CA"/>
    <w:rsid w:val="006536BC"/>
    <w:rsid w:val="006566AB"/>
    <w:rsid w:val="00682018"/>
    <w:rsid w:val="0069132D"/>
    <w:rsid w:val="0069549C"/>
    <w:rsid w:val="00695DE7"/>
    <w:rsid w:val="006B3AB9"/>
    <w:rsid w:val="006B4A8E"/>
    <w:rsid w:val="006C0334"/>
    <w:rsid w:val="006C08C9"/>
    <w:rsid w:val="006C1FE4"/>
    <w:rsid w:val="006D370D"/>
    <w:rsid w:val="006E6092"/>
    <w:rsid w:val="006F62ED"/>
    <w:rsid w:val="00700494"/>
    <w:rsid w:val="00716C3B"/>
    <w:rsid w:val="00722867"/>
    <w:rsid w:val="0074217D"/>
    <w:rsid w:val="0074746B"/>
    <w:rsid w:val="00753329"/>
    <w:rsid w:val="007547E8"/>
    <w:rsid w:val="00773630"/>
    <w:rsid w:val="00794E6A"/>
    <w:rsid w:val="007A0093"/>
    <w:rsid w:val="007A79D0"/>
    <w:rsid w:val="007C5B4F"/>
    <w:rsid w:val="007E1A3B"/>
    <w:rsid w:val="007F0FB0"/>
    <w:rsid w:val="007F45D0"/>
    <w:rsid w:val="007F7706"/>
    <w:rsid w:val="00803BFC"/>
    <w:rsid w:val="00821EB8"/>
    <w:rsid w:val="00841D4B"/>
    <w:rsid w:val="00856A34"/>
    <w:rsid w:val="008736B6"/>
    <w:rsid w:val="008A71F3"/>
    <w:rsid w:val="008B7371"/>
    <w:rsid w:val="008C1B2B"/>
    <w:rsid w:val="008D4AFD"/>
    <w:rsid w:val="008E5B00"/>
    <w:rsid w:val="008F32D2"/>
    <w:rsid w:val="009116D9"/>
    <w:rsid w:val="009213FB"/>
    <w:rsid w:val="00931CC8"/>
    <w:rsid w:val="00937C4E"/>
    <w:rsid w:val="00943FE1"/>
    <w:rsid w:val="00951EC7"/>
    <w:rsid w:val="00960EC9"/>
    <w:rsid w:val="009612BF"/>
    <w:rsid w:val="00963554"/>
    <w:rsid w:val="0098688E"/>
    <w:rsid w:val="009A645F"/>
    <w:rsid w:val="009D3470"/>
    <w:rsid w:val="009E745D"/>
    <w:rsid w:val="00A0482F"/>
    <w:rsid w:val="00A170B6"/>
    <w:rsid w:val="00A40E26"/>
    <w:rsid w:val="00A51F2E"/>
    <w:rsid w:val="00AA1093"/>
    <w:rsid w:val="00AA4F8C"/>
    <w:rsid w:val="00AC7623"/>
    <w:rsid w:val="00AE2D70"/>
    <w:rsid w:val="00AE65B5"/>
    <w:rsid w:val="00AF12E8"/>
    <w:rsid w:val="00AF4DB8"/>
    <w:rsid w:val="00B26BEF"/>
    <w:rsid w:val="00B4138E"/>
    <w:rsid w:val="00B423D7"/>
    <w:rsid w:val="00B43CB0"/>
    <w:rsid w:val="00B43F6A"/>
    <w:rsid w:val="00B45E07"/>
    <w:rsid w:val="00B579E1"/>
    <w:rsid w:val="00B6339E"/>
    <w:rsid w:val="00B7160C"/>
    <w:rsid w:val="00B802DC"/>
    <w:rsid w:val="00B80C23"/>
    <w:rsid w:val="00B96E2D"/>
    <w:rsid w:val="00BA30E3"/>
    <w:rsid w:val="00BB795A"/>
    <w:rsid w:val="00BC0C6B"/>
    <w:rsid w:val="00BC46FB"/>
    <w:rsid w:val="00BD5CC8"/>
    <w:rsid w:val="00BD746A"/>
    <w:rsid w:val="00BE096F"/>
    <w:rsid w:val="00C16BAF"/>
    <w:rsid w:val="00C32AEB"/>
    <w:rsid w:val="00C41030"/>
    <w:rsid w:val="00C4370E"/>
    <w:rsid w:val="00C466C5"/>
    <w:rsid w:val="00C63180"/>
    <w:rsid w:val="00C6561D"/>
    <w:rsid w:val="00C759AA"/>
    <w:rsid w:val="00C874A9"/>
    <w:rsid w:val="00D15D96"/>
    <w:rsid w:val="00D16E05"/>
    <w:rsid w:val="00D17D8A"/>
    <w:rsid w:val="00D25B76"/>
    <w:rsid w:val="00D6101F"/>
    <w:rsid w:val="00D77C10"/>
    <w:rsid w:val="00D86D1C"/>
    <w:rsid w:val="00D9757E"/>
    <w:rsid w:val="00DC4697"/>
    <w:rsid w:val="00DC74D2"/>
    <w:rsid w:val="00DD709A"/>
    <w:rsid w:val="00DE1798"/>
    <w:rsid w:val="00DE3644"/>
    <w:rsid w:val="00DE4273"/>
    <w:rsid w:val="00DF334D"/>
    <w:rsid w:val="00E138CB"/>
    <w:rsid w:val="00E200B7"/>
    <w:rsid w:val="00E26DB6"/>
    <w:rsid w:val="00E36261"/>
    <w:rsid w:val="00E36C00"/>
    <w:rsid w:val="00E45405"/>
    <w:rsid w:val="00E62CC8"/>
    <w:rsid w:val="00E72314"/>
    <w:rsid w:val="00E76A60"/>
    <w:rsid w:val="00E82E8B"/>
    <w:rsid w:val="00E94C98"/>
    <w:rsid w:val="00EA4A77"/>
    <w:rsid w:val="00EA5E5F"/>
    <w:rsid w:val="00EA6792"/>
    <w:rsid w:val="00EA7A9F"/>
    <w:rsid w:val="00EA7EF8"/>
    <w:rsid w:val="00EB728D"/>
    <w:rsid w:val="00EB7FDB"/>
    <w:rsid w:val="00EC5538"/>
    <w:rsid w:val="00ED0C32"/>
    <w:rsid w:val="00ED1D5F"/>
    <w:rsid w:val="00ED452B"/>
    <w:rsid w:val="00ED47E9"/>
    <w:rsid w:val="00ED4D01"/>
    <w:rsid w:val="00ED67BB"/>
    <w:rsid w:val="00EE660D"/>
    <w:rsid w:val="00EF1D3D"/>
    <w:rsid w:val="00EF3BCC"/>
    <w:rsid w:val="00EF53FD"/>
    <w:rsid w:val="00F06B55"/>
    <w:rsid w:val="00F10F92"/>
    <w:rsid w:val="00F23619"/>
    <w:rsid w:val="00F372C3"/>
    <w:rsid w:val="00F44141"/>
    <w:rsid w:val="00F50510"/>
    <w:rsid w:val="00F538CE"/>
    <w:rsid w:val="00F66141"/>
    <w:rsid w:val="00F82A25"/>
    <w:rsid w:val="00F85F80"/>
    <w:rsid w:val="00F931E4"/>
    <w:rsid w:val="00F93355"/>
    <w:rsid w:val="00FA52FD"/>
    <w:rsid w:val="00FC177D"/>
    <w:rsid w:val="00FC2C9E"/>
    <w:rsid w:val="00FC3E41"/>
    <w:rsid w:val="00FF05A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0F06"/>
  <w15:docId w15:val="{F703684F-CB1F-4F36-BE4B-BBF8BBE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4370E"/>
    <w:pPr>
      <w:ind w:left="720"/>
      <w:contextualSpacing/>
    </w:pPr>
  </w:style>
  <w:style w:type="paragraph" w:customStyle="1" w:styleId="Standard">
    <w:name w:val="Standard"/>
    <w:rsid w:val="00C4370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C4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10F92"/>
  </w:style>
  <w:style w:type="character" w:customStyle="1" w:styleId="AkapitzlistZnak">
    <w:name w:val="Akapit z listą Znak"/>
    <w:link w:val="Akapitzlist"/>
    <w:uiPriority w:val="34"/>
    <w:locked/>
    <w:rsid w:val="003754C1"/>
  </w:style>
  <w:style w:type="paragraph" w:customStyle="1" w:styleId="Default">
    <w:name w:val="Default"/>
    <w:rsid w:val="003754C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474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C55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5538"/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C553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7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60C"/>
  </w:style>
  <w:style w:type="character" w:customStyle="1" w:styleId="Wyrnienie">
    <w:name w:val="Wyróżnienie"/>
    <w:uiPriority w:val="20"/>
    <w:qFormat/>
    <w:rsid w:val="00600160"/>
    <w:rPr>
      <w:i/>
      <w:iCs/>
    </w:rPr>
  </w:style>
  <w:style w:type="paragraph" w:customStyle="1" w:styleId="Tretekstu">
    <w:name w:val="Treść tekstu"/>
    <w:basedOn w:val="Normalny"/>
    <w:rsid w:val="004506DB"/>
    <w:pPr>
      <w:suppressAutoHyphens/>
      <w:spacing w:after="140" w:line="288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@rops-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6933-4AE0-4515-BE8E-CFD0877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jzychon</dc:creator>
  <cp:lastModifiedBy>Katarzyna KW. Witkiewicz</cp:lastModifiedBy>
  <cp:revision>4</cp:revision>
  <cp:lastPrinted>2020-03-11T11:59:00Z</cp:lastPrinted>
  <dcterms:created xsi:type="dcterms:W3CDTF">2020-08-26T12:32:00Z</dcterms:created>
  <dcterms:modified xsi:type="dcterms:W3CDTF">2020-08-26T12:41:00Z</dcterms:modified>
</cp:coreProperties>
</file>